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A5" w:rsidRDefault="00AF06A5" w:rsidP="00E712B7">
      <w:pPr>
        <w:spacing w:after="0"/>
        <w:rPr>
          <w:rFonts w:ascii="Gill Sans MT" w:hAnsi="Gill Sans MT"/>
          <w:b/>
          <w:sz w:val="36"/>
          <w:szCs w:val="48"/>
        </w:rPr>
      </w:pPr>
      <w:bookmarkStart w:id="0" w:name="_GoBack"/>
      <w:bookmarkEnd w:id="0"/>
      <w:r w:rsidRPr="00A60AB0">
        <w:rPr>
          <w:rFonts w:ascii="Gill Sans MT" w:hAnsi="Gill Sans MT"/>
          <w:b/>
          <w:noProof/>
          <w:sz w:val="8"/>
          <w:szCs w:val="36"/>
          <w:lang w:eastAsia="fr-FR"/>
        </w:rPr>
        <w:drawing>
          <wp:inline distT="0" distB="0" distL="0" distR="0">
            <wp:extent cx="873125" cy="792832"/>
            <wp:effectExtent l="0" t="0" r="3175" b="7620"/>
            <wp:docPr id="1" name="Image 1" descr="logo_ccommunes_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communes_rou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64" cy="80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2B7" w:rsidRDefault="00E712B7" w:rsidP="00E712B7">
      <w:pPr>
        <w:spacing w:after="0"/>
        <w:rPr>
          <w:rFonts w:ascii="Gill Sans MT" w:hAnsi="Gill Sans MT"/>
          <w:b/>
          <w:sz w:val="24"/>
          <w:szCs w:val="36"/>
        </w:rPr>
      </w:pPr>
      <w:r>
        <w:rPr>
          <w:rFonts w:ascii="Gill Sans MT" w:hAnsi="Gill Sans MT"/>
          <w:b/>
          <w:sz w:val="36"/>
          <w:szCs w:val="48"/>
        </w:rPr>
        <w:t>AVIS DE LEVEE DE RESTRICTION D’USAGE DE L’EAU</w:t>
      </w:r>
      <w:r>
        <w:rPr>
          <w:rFonts w:ascii="Gill Sans MT" w:hAnsi="Gill Sans MT"/>
          <w:b/>
          <w:sz w:val="32"/>
          <w:szCs w:val="44"/>
        </w:rPr>
        <w:t xml:space="preserve"> </w:t>
      </w:r>
      <w:r>
        <w:rPr>
          <w:rFonts w:ascii="Gill Sans MT" w:hAnsi="Gill Sans MT"/>
          <w:b/>
          <w:sz w:val="36"/>
          <w:szCs w:val="48"/>
        </w:rPr>
        <w:t>POTABLE</w:t>
      </w:r>
      <w:r>
        <w:rPr>
          <w:rFonts w:ascii="Gill Sans MT" w:hAnsi="Gill Sans MT"/>
          <w:b/>
          <w:sz w:val="24"/>
          <w:szCs w:val="36"/>
        </w:rPr>
        <w:t xml:space="preserve"> </w:t>
      </w:r>
    </w:p>
    <w:p w:rsidR="00E712B7" w:rsidRDefault="009E00F2" w:rsidP="00E712B7">
      <w:pPr>
        <w:spacing w:after="0"/>
        <w:ind w:left="2832" w:firstLine="708"/>
        <w:rPr>
          <w:rFonts w:ascii="Gill Sans MT" w:hAnsi="Gill Sans MT"/>
          <w:b/>
          <w:sz w:val="34"/>
          <w:szCs w:val="44"/>
        </w:rPr>
      </w:pPr>
      <w:r>
        <w:rPr>
          <w:rFonts w:ascii="Gill Sans MT" w:hAnsi="Gill Sans MT"/>
          <w:b/>
          <w:sz w:val="34"/>
          <w:szCs w:val="44"/>
        </w:rPr>
        <w:t>VAULX</w:t>
      </w:r>
    </w:p>
    <w:p w:rsidR="00E712B7" w:rsidRDefault="00E712B7" w:rsidP="00E712B7">
      <w:pPr>
        <w:spacing w:after="0"/>
        <w:jc w:val="center"/>
        <w:rPr>
          <w:rFonts w:ascii="Gill Sans MT" w:hAnsi="Gill Sans MT"/>
          <w:b/>
          <w:sz w:val="24"/>
          <w:szCs w:val="44"/>
        </w:rPr>
      </w:pPr>
    </w:p>
    <w:p w:rsidR="00E712B7" w:rsidRDefault="00E712B7" w:rsidP="00E712B7">
      <w:pPr>
        <w:spacing w:before="60" w:after="60" w:line="240" w:lineRule="auto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Suite aux nouvelles analyses réalisées le </w:t>
      </w:r>
      <w:r w:rsidR="009E00F2">
        <w:rPr>
          <w:rFonts w:ascii="Gill Sans MT" w:hAnsi="Gill Sans MT"/>
          <w:sz w:val="28"/>
          <w:szCs w:val="28"/>
        </w:rPr>
        <w:t>02</w:t>
      </w:r>
      <w:r>
        <w:rPr>
          <w:rFonts w:ascii="Gill Sans MT" w:hAnsi="Gill Sans MT"/>
          <w:sz w:val="28"/>
          <w:szCs w:val="28"/>
        </w:rPr>
        <w:t>/</w:t>
      </w:r>
      <w:r w:rsidR="00AF06A5">
        <w:rPr>
          <w:rFonts w:ascii="Gill Sans MT" w:hAnsi="Gill Sans MT"/>
          <w:sz w:val="28"/>
          <w:szCs w:val="28"/>
        </w:rPr>
        <w:t>1</w:t>
      </w:r>
      <w:r w:rsidR="009E00F2">
        <w:rPr>
          <w:rFonts w:ascii="Gill Sans MT" w:hAnsi="Gill Sans MT"/>
          <w:sz w:val="28"/>
          <w:szCs w:val="28"/>
        </w:rPr>
        <w:t>1</w:t>
      </w:r>
      <w:r>
        <w:rPr>
          <w:rFonts w:ascii="Gill Sans MT" w:hAnsi="Gill Sans MT"/>
          <w:sz w:val="28"/>
          <w:szCs w:val="28"/>
        </w:rPr>
        <w:t>/</w:t>
      </w:r>
      <w:r w:rsidR="009E00F2">
        <w:rPr>
          <w:rFonts w:ascii="Gill Sans MT" w:hAnsi="Gill Sans MT"/>
          <w:sz w:val="28"/>
          <w:szCs w:val="28"/>
        </w:rPr>
        <w:t>20</w:t>
      </w:r>
      <w:r>
        <w:rPr>
          <w:rFonts w:ascii="Gill Sans MT" w:hAnsi="Gill Sans MT"/>
          <w:sz w:val="28"/>
          <w:szCs w:val="28"/>
        </w:rPr>
        <w:t xml:space="preserve"> sur le réseau d’eau potable par l’Agence Régionale de la Santé, les restrictions d’usage sur l’eau potable peuvent être levées.</w:t>
      </w:r>
    </w:p>
    <w:p w:rsidR="00E712B7" w:rsidRDefault="00E712B7" w:rsidP="00E712B7">
      <w:pPr>
        <w:spacing w:after="120"/>
        <w:rPr>
          <w:rFonts w:ascii="Gill Sans MT" w:hAnsi="Gill Sans MT"/>
          <w:b/>
          <w:sz w:val="16"/>
          <w:szCs w:val="28"/>
        </w:rPr>
      </w:pPr>
    </w:p>
    <w:p w:rsidR="00E712B7" w:rsidRDefault="00E712B7" w:rsidP="00E712B7">
      <w:pPr>
        <w:spacing w:after="12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L’eau potable peut donc de nouveau être consommée à la normale.</w:t>
      </w:r>
    </w:p>
    <w:p w:rsidR="00E712B7" w:rsidRDefault="00E712B7" w:rsidP="00E712B7">
      <w:pPr>
        <w:jc w:val="both"/>
        <w:rPr>
          <w:rFonts w:ascii="Gill Sans MT" w:hAnsi="Gill Sans MT"/>
          <w:b/>
          <w:sz w:val="26"/>
          <w:szCs w:val="28"/>
        </w:rPr>
      </w:pPr>
      <w:r>
        <w:rPr>
          <w:rFonts w:ascii="Gill Sans MT" w:hAnsi="Gill Sans MT"/>
          <w:b/>
          <w:sz w:val="26"/>
          <w:szCs w:val="28"/>
        </w:rPr>
        <w:t>NB : Pour tout renseignement, merci d’appeler le Service Eau-Assainissement au 04.50.01.87.08.</w:t>
      </w:r>
    </w:p>
    <w:p w:rsidR="00024984" w:rsidRDefault="00024984"/>
    <w:p w:rsidR="00AF06A5" w:rsidRDefault="00AF06A5"/>
    <w:p w:rsidR="009E00F2" w:rsidRDefault="009E00F2"/>
    <w:p w:rsidR="009E00F2" w:rsidRDefault="009E00F2"/>
    <w:p w:rsidR="009E00F2" w:rsidRDefault="009E00F2"/>
    <w:p w:rsidR="00AF06A5" w:rsidRDefault="00AF06A5"/>
    <w:p w:rsidR="00AF06A5" w:rsidRDefault="00AF06A5">
      <w:r w:rsidRPr="00A60AB0">
        <w:rPr>
          <w:rFonts w:ascii="Gill Sans MT" w:hAnsi="Gill Sans MT"/>
          <w:b/>
          <w:noProof/>
          <w:sz w:val="8"/>
          <w:szCs w:val="36"/>
          <w:lang w:eastAsia="fr-FR"/>
        </w:rPr>
        <w:drawing>
          <wp:inline distT="0" distB="0" distL="0" distR="0">
            <wp:extent cx="873125" cy="796910"/>
            <wp:effectExtent l="0" t="0" r="3175" b="3810"/>
            <wp:docPr id="2" name="Image 2" descr="logo_ccommunes_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communes_rou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55" cy="80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6A5" w:rsidRDefault="00AF06A5" w:rsidP="00AF06A5">
      <w:pPr>
        <w:spacing w:after="0"/>
        <w:rPr>
          <w:rFonts w:ascii="Gill Sans MT" w:hAnsi="Gill Sans MT"/>
          <w:b/>
          <w:sz w:val="24"/>
          <w:szCs w:val="36"/>
        </w:rPr>
      </w:pPr>
      <w:r>
        <w:rPr>
          <w:rFonts w:ascii="Gill Sans MT" w:hAnsi="Gill Sans MT"/>
          <w:b/>
          <w:sz w:val="36"/>
          <w:szCs w:val="48"/>
        </w:rPr>
        <w:t>AVIS DE LEVEE DE RESTRICTION D’USAGE DE L’EAU</w:t>
      </w:r>
      <w:r>
        <w:rPr>
          <w:rFonts w:ascii="Gill Sans MT" w:hAnsi="Gill Sans MT"/>
          <w:b/>
          <w:sz w:val="32"/>
          <w:szCs w:val="44"/>
        </w:rPr>
        <w:t xml:space="preserve"> </w:t>
      </w:r>
      <w:r>
        <w:rPr>
          <w:rFonts w:ascii="Gill Sans MT" w:hAnsi="Gill Sans MT"/>
          <w:b/>
          <w:sz w:val="36"/>
          <w:szCs w:val="48"/>
        </w:rPr>
        <w:t>POTABLE</w:t>
      </w:r>
      <w:r>
        <w:rPr>
          <w:rFonts w:ascii="Gill Sans MT" w:hAnsi="Gill Sans MT"/>
          <w:b/>
          <w:sz w:val="24"/>
          <w:szCs w:val="36"/>
        </w:rPr>
        <w:t xml:space="preserve"> </w:t>
      </w:r>
    </w:p>
    <w:p w:rsidR="009E00F2" w:rsidRDefault="009E00F2" w:rsidP="009E00F2">
      <w:pPr>
        <w:spacing w:after="0"/>
        <w:ind w:left="2832" w:firstLine="708"/>
        <w:rPr>
          <w:rFonts w:ascii="Gill Sans MT" w:hAnsi="Gill Sans MT"/>
          <w:b/>
          <w:sz w:val="34"/>
          <w:szCs w:val="44"/>
        </w:rPr>
      </w:pPr>
      <w:r>
        <w:rPr>
          <w:rFonts w:ascii="Gill Sans MT" w:hAnsi="Gill Sans MT"/>
          <w:b/>
          <w:sz w:val="34"/>
          <w:szCs w:val="44"/>
        </w:rPr>
        <w:t>VAULX</w:t>
      </w:r>
    </w:p>
    <w:p w:rsidR="009E00F2" w:rsidRDefault="009E00F2" w:rsidP="009E00F2">
      <w:pPr>
        <w:spacing w:after="0"/>
        <w:jc w:val="center"/>
        <w:rPr>
          <w:rFonts w:ascii="Gill Sans MT" w:hAnsi="Gill Sans MT"/>
          <w:b/>
          <w:sz w:val="24"/>
          <w:szCs w:val="44"/>
        </w:rPr>
      </w:pPr>
    </w:p>
    <w:p w:rsidR="009E00F2" w:rsidRDefault="009E00F2" w:rsidP="009E00F2">
      <w:pPr>
        <w:spacing w:before="60" w:after="60" w:line="240" w:lineRule="auto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Suite aux nouvelles analyses réalisées le 02/11/20 sur le réseau d’eau potable par l’Agence Régionale de la Santé, les restrictions d’usage sur l’eau potable peuvent être levées.</w:t>
      </w:r>
    </w:p>
    <w:p w:rsidR="009E00F2" w:rsidRDefault="009E00F2" w:rsidP="009E00F2">
      <w:pPr>
        <w:spacing w:after="120"/>
        <w:rPr>
          <w:rFonts w:ascii="Gill Sans MT" w:hAnsi="Gill Sans MT"/>
          <w:b/>
          <w:sz w:val="16"/>
          <w:szCs w:val="28"/>
        </w:rPr>
      </w:pPr>
    </w:p>
    <w:p w:rsidR="009E00F2" w:rsidRDefault="009E00F2" w:rsidP="009E00F2">
      <w:pPr>
        <w:spacing w:after="12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L’eau potable peut donc de nouveau être consommée à la normale.</w:t>
      </w:r>
    </w:p>
    <w:p w:rsidR="009E00F2" w:rsidRDefault="009E00F2" w:rsidP="009E00F2">
      <w:pPr>
        <w:jc w:val="both"/>
        <w:rPr>
          <w:rFonts w:ascii="Gill Sans MT" w:hAnsi="Gill Sans MT"/>
          <w:b/>
          <w:sz w:val="26"/>
          <w:szCs w:val="28"/>
        </w:rPr>
      </w:pPr>
      <w:r>
        <w:rPr>
          <w:rFonts w:ascii="Gill Sans MT" w:hAnsi="Gill Sans MT"/>
          <w:b/>
          <w:sz w:val="26"/>
          <w:szCs w:val="28"/>
        </w:rPr>
        <w:t>NB : Pour tout renseignement, merci d’appeler le Service Eau-Assainissement au 04.50.01.87.08.</w:t>
      </w:r>
    </w:p>
    <w:p w:rsidR="00AF06A5" w:rsidRDefault="00AF06A5"/>
    <w:sectPr w:rsidR="00AF06A5" w:rsidSect="00AF0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1A" w:rsidRDefault="00B0091A" w:rsidP="00AF06A5">
      <w:pPr>
        <w:spacing w:after="0" w:line="240" w:lineRule="auto"/>
      </w:pPr>
      <w:r>
        <w:separator/>
      </w:r>
    </w:p>
  </w:endnote>
  <w:endnote w:type="continuationSeparator" w:id="0">
    <w:p w:rsidR="00B0091A" w:rsidRDefault="00B0091A" w:rsidP="00AF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Arial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1A" w:rsidRDefault="00B0091A" w:rsidP="00AF06A5">
      <w:pPr>
        <w:spacing w:after="0" w:line="240" w:lineRule="auto"/>
      </w:pPr>
      <w:r>
        <w:separator/>
      </w:r>
    </w:p>
  </w:footnote>
  <w:footnote w:type="continuationSeparator" w:id="0">
    <w:p w:rsidR="00B0091A" w:rsidRDefault="00B0091A" w:rsidP="00AF0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B7"/>
    <w:rsid w:val="00024984"/>
    <w:rsid w:val="00493F48"/>
    <w:rsid w:val="00937045"/>
    <w:rsid w:val="009E00F2"/>
    <w:rsid w:val="00AF06A5"/>
    <w:rsid w:val="00B0091A"/>
    <w:rsid w:val="00D4701C"/>
    <w:rsid w:val="00D75E3B"/>
    <w:rsid w:val="00E712B7"/>
    <w:rsid w:val="00F7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06A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F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06A5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6A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06A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F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06A5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6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RHUL</dc:creator>
  <cp:lastModifiedBy>fantini family</cp:lastModifiedBy>
  <cp:revision>2</cp:revision>
  <cp:lastPrinted>2018-12-03T13:32:00Z</cp:lastPrinted>
  <dcterms:created xsi:type="dcterms:W3CDTF">2020-11-04T15:42:00Z</dcterms:created>
  <dcterms:modified xsi:type="dcterms:W3CDTF">2020-11-04T15:42:00Z</dcterms:modified>
</cp:coreProperties>
</file>